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F2E" w:rsidRPr="00CC2F2E" w:rsidRDefault="00CC2F2E" w:rsidP="00CC2F2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C2F2E">
        <w:rPr>
          <w:rFonts w:ascii="Times New Roman" w:hAnsi="Times New Roman" w:cs="Times New Roman"/>
          <w:b/>
          <w:i/>
          <w:sz w:val="28"/>
          <w:szCs w:val="28"/>
        </w:rPr>
        <w:t>Обеспечение доступа в здание ОО инвалидов и лиц с ОВЗ (свободный доступ к местам занятий, наличие пандусов, поручней, расширенных дверных проемов и т.д.)</w:t>
      </w:r>
    </w:p>
    <w:p w:rsidR="00CC2F2E" w:rsidRPr="00CC2F2E" w:rsidRDefault="00CC2F2E" w:rsidP="00CC2F2E">
      <w:pPr>
        <w:rPr>
          <w:rFonts w:ascii="Times New Roman" w:hAnsi="Times New Roman" w:cs="Times New Roman"/>
          <w:sz w:val="28"/>
          <w:szCs w:val="28"/>
        </w:rPr>
      </w:pPr>
      <w:r w:rsidRPr="00CC2F2E">
        <w:rPr>
          <w:rFonts w:ascii="Times New Roman" w:hAnsi="Times New Roman" w:cs="Times New Roman"/>
          <w:sz w:val="28"/>
          <w:szCs w:val="28"/>
        </w:rPr>
        <w:t>Конструктивные особенности здания не предусматривает наличие подъемников, других приспособлений, обеспечивающих доступ инвалидов и лиц с ограниченными возможностями здоровья (ОВЗ). В здании лестница оборудована детскими перилами. При необходимости инвалиду или лицу с ОВЗ будет предоставлено сопровождающее лицо.</w:t>
      </w:r>
    </w:p>
    <w:p w:rsidR="00CC2F2E" w:rsidRPr="00CC2F2E" w:rsidRDefault="00CC2F2E" w:rsidP="00CC2F2E">
      <w:pPr>
        <w:rPr>
          <w:rFonts w:ascii="Times New Roman" w:hAnsi="Times New Roman" w:cs="Times New Roman"/>
          <w:sz w:val="28"/>
          <w:szCs w:val="28"/>
        </w:rPr>
      </w:pPr>
      <w:r w:rsidRPr="00CC2F2E">
        <w:rPr>
          <w:rFonts w:ascii="Times New Roman" w:hAnsi="Times New Roman" w:cs="Times New Roman"/>
          <w:sz w:val="28"/>
          <w:szCs w:val="28"/>
        </w:rPr>
        <w:t xml:space="preserve">Имеется система доступа, через </w:t>
      </w:r>
      <w:proofErr w:type="spellStart"/>
      <w:r w:rsidRPr="00CC2F2E">
        <w:rPr>
          <w:rFonts w:ascii="Times New Roman" w:hAnsi="Times New Roman" w:cs="Times New Roman"/>
          <w:sz w:val="28"/>
          <w:szCs w:val="28"/>
        </w:rPr>
        <w:t>домофон</w:t>
      </w:r>
      <w:proofErr w:type="spellEnd"/>
      <w:r w:rsidRPr="00CC2F2E">
        <w:rPr>
          <w:rFonts w:ascii="Times New Roman" w:hAnsi="Times New Roman" w:cs="Times New Roman"/>
          <w:sz w:val="28"/>
          <w:szCs w:val="28"/>
        </w:rPr>
        <w:t>, инвалиду или лицу с ОВЗ на территорию М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CC2F2E">
        <w:rPr>
          <w:rFonts w:ascii="Times New Roman" w:hAnsi="Times New Roman" w:cs="Times New Roman"/>
          <w:sz w:val="28"/>
          <w:szCs w:val="28"/>
        </w:rPr>
        <w:t>ДОУ «Детский сад №1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C2F2E">
        <w:rPr>
          <w:rFonts w:ascii="Times New Roman" w:hAnsi="Times New Roman" w:cs="Times New Roman"/>
          <w:sz w:val="28"/>
          <w:szCs w:val="28"/>
        </w:rPr>
        <w:t>» в сопровождение законных представителей ребёнка.</w:t>
      </w:r>
    </w:p>
    <w:p w:rsidR="00CC2F2E" w:rsidRPr="00CC2F2E" w:rsidRDefault="00CC2F2E" w:rsidP="00CC2F2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F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Наличие оборудованных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групп</w:t>
      </w:r>
      <w:r w:rsidRPr="00CC2F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в том числе приспособленных для инвалидов и лиц с ОВЗ  в 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C2F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ДОУ №1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CC2F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отсутствуют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EE7739" w:rsidRPr="00CC2F2E" w:rsidRDefault="00CC2F2E" w:rsidP="00CC2F2E">
      <w:pPr>
        <w:rPr>
          <w:rFonts w:ascii="Times New Roman" w:hAnsi="Times New Roman" w:cs="Times New Roman"/>
          <w:sz w:val="28"/>
          <w:szCs w:val="28"/>
        </w:rPr>
      </w:pPr>
    </w:p>
    <w:sectPr w:rsidR="00EE7739" w:rsidRPr="00CC2F2E" w:rsidSect="00CE3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3E40D7"/>
    <w:multiLevelType w:val="multilevel"/>
    <w:tmpl w:val="7A78E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2F2E"/>
    <w:rsid w:val="00205282"/>
    <w:rsid w:val="007A523D"/>
    <w:rsid w:val="00CC2F2E"/>
    <w:rsid w:val="00CE3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2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C2F2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34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2020-10-29T00:34:00Z</dcterms:created>
  <dcterms:modified xsi:type="dcterms:W3CDTF">2020-10-29T00:40:00Z</dcterms:modified>
</cp:coreProperties>
</file>